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C016" w14:textId="77777777" w:rsidR="005127DC" w:rsidRDefault="005127DC" w:rsidP="005127DC">
      <w:r w:rsidRPr="005127DC">
        <w:t>Morgan Gillespie, M.Ed.</w:t>
      </w:r>
    </w:p>
    <w:p w14:paraId="62FFF7BA" w14:textId="77777777" w:rsidR="005127DC" w:rsidRDefault="005127DC" w:rsidP="005127DC">
      <w:pPr>
        <w:rPr>
          <w:b/>
        </w:rPr>
      </w:pPr>
      <w:r w:rsidRPr="005127DC">
        <w:rPr>
          <w:b/>
        </w:rPr>
        <w:t>Bio</w:t>
      </w:r>
    </w:p>
    <w:p w14:paraId="0FAF3277" w14:textId="05A8A5A9" w:rsidR="005127DC" w:rsidRDefault="005127DC" w:rsidP="005127DC">
      <w:r w:rsidRPr="005127DC">
        <w:t xml:space="preserve">Morgan Gillespie is an educator and leader with a background in both academic and practical teaching experiences. </w:t>
      </w:r>
      <w:r>
        <w:t>She</w:t>
      </w:r>
      <w:r w:rsidRPr="005127DC">
        <w:t xml:space="preserve"> graduated with a Bachelor of Arts in Sociology from Loyola Marymount University in 2022 and earned a Master of Education in Policy and Administration in 2023. Throughout </w:t>
      </w:r>
      <w:r>
        <w:t xml:space="preserve">her </w:t>
      </w:r>
      <w:r w:rsidRPr="005127DC">
        <w:t xml:space="preserve">academic career, </w:t>
      </w:r>
      <w:r>
        <w:t xml:space="preserve">she </w:t>
      </w:r>
      <w:r w:rsidRPr="005127DC">
        <w:t>completed 600 hours of student teaching, gaining hands-on experience in various educational environments.</w:t>
      </w:r>
    </w:p>
    <w:p w14:paraId="744C321C" w14:textId="3A5E233D" w:rsidR="005127DC" w:rsidRDefault="005127DC" w:rsidP="005127DC">
      <w:r>
        <w:t>Her</w:t>
      </w:r>
      <w:r w:rsidRPr="005127DC">
        <w:t xml:space="preserve"> professional journey began at the Neighborhood House Association in San Diego, where </w:t>
      </w:r>
      <w:r>
        <w:t>she</w:t>
      </w:r>
      <w:r w:rsidRPr="005127DC">
        <w:t xml:space="preserve"> served as a Teaching Assistant Trainee at the Barrio Logan Early Head Start Program. There, </w:t>
      </w:r>
      <w:r>
        <w:t>she</w:t>
      </w:r>
      <w:r w:rsidRPr="005127DC">
        <w:t xml:space="preserve"> worked with children ages 3-5, assisting with lesson plans and providing administrative support while engaging with families from diverse cultural backgrounds. This experience fostered </w:t>
      </w:r>
      <w:r>
        <w:t>her</w:t>
      </w:r>
      <w:r w:rsidRPr="005127DC">
        <w:t xml:space="preserve"> interest in education and equity. </w:t>
      </w:r>
      <w:r>
        <w:t>She</w:t>
      </w:r>
      <w:r w:rsidRPr="005127DC">
        <w:t xml:space="preserve"> further developed </w:t>
      </w:r>
      <w:r>
        <w:t>he</w:t>
      </w:r>
      <w:r w:rsidRPr="005127DC">
        <w:t>r skills at the Loyola Marymount University Children’s Center, providing developmental childcare for university staff children ranging from 6 weeks to 5 years old.</w:t>
      </w:r>
    </w:p>
    <w:p w14:paraId="0C215806" w14:textId="12E3A09E" w:rsidR="005127DC" w:rsidRDefault="005127DC" w:rsidP="005127DC">
      <w:r w:rsidRPr="005127DC">
        <w:t xml:space="preserve">As a student teacher, </w:t>
      </w:r>
      <w:r>
        <w:t>she</w:t>
      </w:r>
      <w:r w:rsidRPr="005127DC">
        <w:t xml:space="preserve"> took on full-time teaching roles at Farragut Elementary School and Coeur d’Alene Avenue Elementary in Los Angeles, teaching 3rd-grade and kindergarten classes.</w:t>
      </w:r>
      <w:r>
        <w:t xml:space="preserve">  She</w:t>
      </w:r>
      <w:r w:rsidRPr="005127DC">
        <w:t xml:space="preserve"> developed and delivered lesson plans, supervised recess, and supported students' individual needs. At Coeur d’Alene Avenue Elementary, </w:t>
      </w:r>
      <w:r>
        <w:t>she</w:t>
      </w:r>
      <w:r w:rsidRPr="005127DC">
        <w:t xml:space="preserve"> focused on English Language Learners, implementing culturally responsive teaching practices and facilitating mindfulness and gardening workshops.</w:t>
      </w:r>
    </w:p>
    <w:p w14:paraId="5FE8CCD6" w14:textId="403747C7" w:rsidR="005127DC" w:rsidRDefault="005127DC" w:rsidP="005127DC">
      <w:r w:rsidRPr="005127DC">
        <w:t xml:space="preserve">From 2022 to 2023, </w:t>
      </w:r>
      <w:r>
        <w:t>she</w:t>
      </w:r>
      <w:r w:rsidRPr="005127DC">
        <w:t xml:space="preserve"> worked as a Substitute K-12 Teacher with The Education Team, gaining experience in both urban and suburban school settings. At St. Turibius Elementary STEM School, </w:t>
      </w:r>
      <w:r>
        <w:t>she</w:t>
      </w:r>
      <w:r w:rsidRPr="005127DC">
        <w:t xml:space="preserve"> taught STEM and Social Studies to students in grades 3-5, integrating inquiry-based learning approaches and technology tools to foster collaboration, critical thinking, and creativity.</w:t>
      </w:r>
    </w:p>
    <w:p w14:paraId="022BF24A" w14:textId="487AB779" w:rsidR="005127DC" w:rsidRDefault="005127DC" w:rsidP="005127DC">
      <w:r w:rsidRPr="005127DC">
        <w:t xml:space="preserve">Additionally, </w:t>
      </w:r>
      <w:r>
        <w:t>she</w:t>
      </w:r>
      <w:r w:rsidRPr="005127DC">
        <w:t xml:space="preserve"> bring</w:t>
      </w:r>
      <w:r>
        <w:t>s</w:t>
      </w:r>
      <w:r w:rsidRPr="005127DC">
        <w:t xml:space="preserve"> organizational and communication skills to the healthcare field as a Clinical Education Coordinator at PIH Good Samaritan in Los Angeles. </w:t>
      </w:r>
      <w:r>
        <w:t>She</w:t>
      </w:r>
      <w:r w:rsidRPr="005127DC">
        <w:t xml:space="preserve"> coordinated clinical rotations for medical students, organized workshops, and ensured the smooth integration of students into clinical environments.</w:t>
      </w:r>
    </w:p>
    <w:p w14:paraId="2895C59D" w14:textId="052DC1FD" w:rsidR="00E076C1" w:rsidRPr="005127DC" w:rsidRDefault="005127DC" w:rsidP="005127DC">
      <w:r w:rsidRPr="005127DC">
        <w:t xml:space="preserve">Outside of </w:t>
      </w:r>
      <w:r>
        <w:t>her</w:t>
      </w:r>
      <w:r w:rsidRPr="005127DC">
        <w:t xml:space="preserve"> professional roles, </w:t>
      </w:r>
      <w:r>
        <w:t>she has</w:t>
      </w:r>
      <w:r w:rsidRPr="005127DC">
        <w:t xml:space="preserve"> been involved in community service and leadership development. </w:t>
      </w:r>
      <w:r>
        <w:t>She has</w:t>
      </w:r>
      <w:r w:rsidRPr="005127DC">
        <w:t xml:space="preserve"> received accolades, including the President Barack Obama’s Volunteer Service Award and the Jack and Jill Community Leadership and Volunteerism Award. As a member of Alpha Kappa Alpha Sorority, Inc., </w:t>
      </w:r>
      <w:r>
        <w:t>she</w:t>
      </w:r>
      <w:r w:rsidRPr="005127DC">
        <w:t xml:space="preserve"> contribute</w:t>
      </w:r>
      <w:r>
        <w:t>s</w:t>
      </w:r>
      <w:r w:rsidRPr="005127DC">
        <w:t xml:space="preserve"> to </w:t>
      </w:r>
      <w:r>
        <w:t>her</w:t>
      </w:r>
      <w:r w:rsidRPr="005127DC">
        <w:t xml:space="preserve"> community, fostering growth and leadership among peers.</w:t>
      </w:r>
    </w:p>
    <w:p w14:paraId="4F64C416" w14:textId="77777777" w:rsidR="00BF2381" w:rsidRDefault="00BF2381"/>
    <w:sectPr w:rsidR="00BF2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C1"/>
    <w:rsid w:val="0008752A"/>
    <w:rsid w:val="000F598A"/>
    <w:rsid w:val="00104607"/>
    <w:rsid w:val="003C6E5E"/>
    <w:rsid w:val="00422A4C"/>
    <w:rsid w:val="005127DC"/>
    <w:rsid w:val="00745083"/>
    <w:rsid w:val="00BF2381"/>
    <w:rsid w:val="00E0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CCAD7"/>
  <w15:chartTrackingRefBased/>
  <w15:docId w15:val="{D58D4943-97BC-4F4C-B7C7-048C5AA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6C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076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E076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Gillespie</dc:creator>
  <cp:keywords/>
  <dc:description/>
  <cp:lastModifiedBy>Robert Gillespie</cp:lastModifiedBy>
  <cp:revision>2</cp:revision>
  <dcterms:created xsi:type="dcterms:W3CDTF">2025-04-09T02:32:00Z</dcterms:created>
  <dcterms:modified xsi:type="dcterms:W3CDTF">2025-04-09T02:32:00Z</dcterms:modified>
</cp:coreProperties>
</file>